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EC" w:rsidRDefault="00A84E76" w:rsidP="00A84E76">
      <w:pPr>
        <w:pStyle w:val="Nadpis1"/>
      </w:pPr>
      <w:r>
        <w:t>Nespavost</w:t>
      </w:r>
    </w:p>
    <w:p w:rsidR="00A84E76" w:rsidRDefault="00A84E76">
      <w:pPr>
        <w:rPr>
          <w:b/>
        </w:rPr>
      </w:pPr>
      <w:r>
        <w:t xml:space="preserve">-snižuje kvalitu života a </w:t>
      </w:r>
      <w:r w:rsidRPr="00A84E76">
        <w:rPr>
          <w:b/>
        </w:rPr>
        <w:t xml:space="preserve">zvyšuje riziko rozvoje </w:t>
      </w:r>
      <w:proofErr w:type="gramStart"/>
      <w:r w:rsidRPr="00A84E76">
        <w:rPr>
          <w:b/>
        </w:rPr>
        <w:t>deprese</w:t>
      </w:r>
      <w:r>
        <w:t>,nebo</w:t>
      </w:r>
      <w:proofErr w:type="gramEnd"/>
      <w:r>
        <w:t xml:space="preserve"> </w:t>
      </w:r>
      <w:proofErr w:type="spellStart"/>
      <w:r>
        <w:t>relaps</w:t>
      </w:r>
      <w:proofErr w:type="spellEnd"/>
      <w:r>
        <w:t xml:space="preserve"> depresivního onemocnění. Dále existují důkazy o tom, že velmi krátká doba spánku </w:t>
      </w:r>
      <w:r w:rsidRPr="00A84E76">
        <w:rPr>
          <w:b/>
        </w:rPr>
        <w:t xml:space="preserve">může být rizikovým faktorem rozvoje vysokého krevního tlaku. </w:t>
      </w:r>
      <w:r w:rsidRPr="00A84E76">
        <w:rPr>
          <w:u w:val="single"/>
        </w:rPr>
        <w:t xml:space="preserve">Nespavost je onemocnění s příznaky trvajícími 24 hodin denně, </w:t>
      </w:r>
      <w:r>
        <w:t>protože kromě nekvalitního nočního spánku je zhoršená i denní výkonnost.</w:t>
      </w:r>
      <w:r w:rsidR="007F3C6E">
        <w:t xml:space="preserve"> V léčbě nespavosti jsou zásadní dva přístupy: psychologický a farmakologický. Základní metodou psychologické léčby nespavosti je behaviorální terapie, které je provozována psychology, je indikována jak u akutní tak u chronické nespavosti. Základem je </w:t>
      </w:r>
      <w:r w:rsidR="007F3C6E" w:rsidRPr="007F3C6E">
        <w:rPr>
          <w:b/>
        </w:rPr>
        <w:t>osvojení pravidel spánkové hygieny, odstranění nevhodných spánkových návyků</w:t>
      </w:r>
      <w:r w:rsidR="007F3C6E">
        <w:rPr>
          <w:b/>
        </w:rPr>
        <w:t>.</w:t>
      </w:r>
    </w:p>
    <w:p w:rsidR="007F3C6E" w:rsidRDefault="007F3C6E" w:rsidP="007F3C6E">
      <w:pPr>
        <w:pStyle w:val="Nadpis2"/>
        <w:shd w:val="clear" w:color="auto" w:fill="D4E4AF"/>
        <w:spacing w:line="336" w:lineRule="atLeast"/>
      </w:pPr>
      <w:r>
        <w:t>Desatero spánkové hygieny</w:t>
      </w:r>
    </w:p>
    <w:p w:rsidR="007F3C6E" w:rsidRDefault="007F3C6E" w:rsidP="007F3C6E">
      <w:pPr>
        <w:numPr>
          <w:ilvl w:val="0"/>
          <w:numId w:val="1"/>
        </w:numPr>
        <w:shd w:val="clear" w:color="auto" w:fill="D4E4AF"/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 xml:space="preserve">Od pozdního odpoledne (4–6 hodin před usnutím) nepijte kávu, černý či zelený čaj, kolu nebo různé energetické nápoje a omezte jejich požívání během dne. Působí povzbudivě a ruší spánek. </w:t>
      </w:r>
    </w:p>
    <w:p w:rsidR="007F3C6E" w:rsidRDefault="007F3C6E" w:rsidP="007F3C6E">
      <w:pPr>
        <w:numPr>
          <w:ilvl w:val="0"/>
          <w:numId w:val="1"/>
        </w:numPr>
        <w:shd w:val="clear" w:color="auto" w:fill="D4E4AF"/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 xml:space="preserve">Vynechejte večer těžká jídla a poslední pokrm zařaďte 3–4 hodiny před ulehnutím. </w:t>
      </w:r>
    </w:p>
    <w:p w:rsidR="007F3C6E" w:rsidRDefault="007F3C6E" w:rsidP="007F3C6E">
      <w:pPr>
        <w:numPr>
          <w:ilvl w:val="0"/>
          <w:numId w:val="1"/>
        </w:numPr>
        <w:shd w:val="clear" w:color="auto" w:fill="D4E4AF"/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 xml:space="preserve">Lehká procházka po večeři může zlepšit Váš spánek. Naopak cvičení 3–4 hodiny před ulehnutím již může Váš spánek narušit. </w:t>
      </w:r>
    </w:p>
    <w:p w:rsidR="007F3C6E" w:rsidRDefault="007F3C6E" w:rsidP="007F3C6E">
      <w:pPr>
        <w:numPr>
          <w:ilvl w:val="0"/>
          <w:numId w:val="1"/>
        </w:numPr>
        <w:shd w:val="clear" w:color="auto" w:fill="D4E4AF"/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 xml:space="preserve">Po večeři již neřešte důležitá témata, která Vás mohou rozrušit. Naopak se snažte příjemnou činností zbavit stresu a připravit se na spánek. </w:t>
      </w:r>
    </w:p>
    <w:p w:rsidR="007F3C6E" w:rsidRDefault="007F3C6E" w:rsidP="007F3C6E">
      <w:pPr>
        <w:numPr>
          <w:ilvl w:val="0"/>
          <w:numId w:val="1"/>
        </w:numPr>
        <w:shd w:val="clear" w:color="auto" w:fill="D4E4AF"/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 xml:space="preserve">Nepijte večer alkohol, abyste lépe usnuli – alkohol kvalitu spánku zhoršuje. </w:t>
      </w:r>
    </w:p>
    <w:p w:rsidR="007F3C6E" w:rsidRDefault="007F3C6E" w:rsidP="007F3C6E">
      <w:pPr>
        <w:numPr>
          <w:ilvl w:val="0"/>
          <w:numId w:val="1"/>
        </w:numPr>
        <w:shd w:val="clear" w:color="auto" w:fill="D4E4AF"/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 xml:space="preserve">Nekuřte, zvláště ne před usnutím a v době nočního probuzení. Nikotin také organismus povzbuzuje. </w:t>
      </w:r>
    </w:p>
    <w:p w:rsidR="007F3C6E" w:rsidRDefault="007F3C6E" w:rsidP="007F3C6E">
      <w:pPr>
        <w:numPr>
          <w:ilvl w:val="0"/>
          <w:numId w:val="1"/>
        </w:numPr>
        <w:shd w:val="clear" w:color="auto" w:fill="D4E4AF"/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 xml:space="preserve">Postel i ložnici užívejte pouze ke spánku a pohlavnímu životu (odstraňte z ložnice televizi, v posteli nejezte, nečtěte si a přes den ani neodpočívejte). </w:t>
      </w:r>
    </w:p>
    <w:p w:rsidR="007F3C6E" w:rsidRDefault="007F3C6E" w:rsidP="007F3C6E">
      <w:pPr>
        <w:numPr>
          <w:ilvl w:val="0"/>
          <w:numId w:val="1"/>
        </w:numPr>
        <w:shd w:val="clear" w:color="auto" w:fill="D4E4AF"/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 xml:space="preserve">V místnosti na spaní minimalizujte hluk a světlo a zajistěte vhodnou teplotu (nejlépe 18–20º C). </w:t>
      </w:r>
    </w:p>
    <w:p w:rsidR="007F3C6E" w:rsidRDefault="007F3C6E" w:rsidP="007F3C6E">
      <w:pPr>
        <w:numPr>
          <w:ilvl w:val="0"/>
          <w:numId w:val="1"/>
        </w:numPr>
        <w:shd w:val="clear" w:color="auto" w:fill="D4E4AF"/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 xml:space="preserve">Uléhejte a vstávejte každý den (i o víkendu) ve stejnou dobu ± 15 minut. </w:t>
      </w:r>
    </w:p>
    <w:p w:rsidR="007F3C6E" w:rsidRDefault="007F3C6E" w:rsidP="007F3C6E">
      <w:pPr>
        <w:numPr>
          <w:ilvl w:val="0"/>
          <w:numId w:val="1"/>
        </w:numPr>
        <w:shd w:val="clear" w:color="auto" w:fill="D4E4AF"/>
        <w:spacing w:before="100" w:beforeAutospacing="1" w:after="100" w:afterAutospacing="1" w:line="360" w:lineRule="auto"/>
      </w:pPr>
      <w:r w:rsidRPr="007F3C6E">
        <w:rPr>
          <w:color w:val="000000"/>
        </w:rPr>
        <w:t xml:space="preserve">Omezte pobyt v posteli na nezbytně nutnou dobu. V posteli se zbytečně nepřevalujte, postel </w:t>
      </w:r>
      <w:r>
        <w:rPr>
          <w:color w:val="000000"/>
        </w:rPr>
        <w:t>neslouží přemýšlení</w:t>
      </w:r>
    </w:p>
    <w:p w:rsidR="002D5555" w:rsidRDefault="007F3C6E" w:rsidP="007F3C6E">
      <w:r>
        <w:t xml:space="preserve">Mezi základní léky patří </w:t>
      </w:r>
      <w:proofErr w:type="spellStart"/>
      <w:r>
        <w:t>neben</w:t>
      </w:r>
      <w:r w:rsidR="00637C9E">
        <w:t>zodiazepinová</w:t>
      </w:r>
      <w:proofErr w:type="spellEnd"/>
      <w:r w:rsidR="00637C9E">
        <w:t xml:space="preserve"> hypnotika /</w:t>
      </w:r>
      <w:proofErr w:type="spellStart"/>
      <w:r w:rsidR="00637C9E">
        <w:t>Stilnox</w:t>
      </w:r>
      <w:proofErr w:type="spellEnd"/>
      <w:r w:rsidR="00637C9E">
        <w:t xml:space="preserve">, </w:t>
      </w:r>
      <w:proofErr w:type="spellStart"/>
      <w:r w:rsidR="00637C9E">
        <w:t>Hypnogen</w:t>
      </w:r>
      <w:proofErr w:type="spellEnd"/>
      <w:r w:rsidR="00637C9E">
        <w:t>/. Dalším lékem je melatonin, ale pouze u pacientů nad 55 let věku a s hlavní stížností na nemožnost usnout. Melatonin je hormon produkovaný šišinkou. Jeho produkce se mění během dne, proto se předpokládá, že se významnou měrou podílí na regulaci spánku a bdění Jako látka tělu vlastní</w:t>
      </w:r>
      <w:r w:rsidR="002D5555">
        <w:t xml:space="preserve"> </w:t>
      </w:r>
      <w:proofErr w:type="gramStart"/>
      <w:r w:rsidR="002D5555">
        <w:t xml:space="preserve">nepůsobí </w:t>
      </w:r>
      <w:r w:rsidR="00637C9E">
        <w:t xml:space="preserve"> tlumivě</w:t>
      </w:r>
      <w:proofErr w:type="gramEnd"/>
      <w:r w:rsidR="00637C9E">
        <w:t>,</w:t>
      </w:r>
      <w:r w:rsidR="002D5555">
        <w:t xml:space="preserve"> ani</w:t>
      </w:r>
      <w:r w:rsidR="00637C9E">
        <w:t xml:space="preserve"> pocity ospalosti během dne, závislost. </w:t>
      </w:r>
    </w:p>
    <w:p w:rsidR="007F3C6E" w:rsidRDefault="00637C9E" w:rsidP="007F3C6E">
      <w:r w:rsidRPr="002D5555">
        <w:rPr>
          <w:u w:val="single"/>
        </w:rPr>
        <w:t xml:space="preserve">Hlavním nežádoucím účinkem dlouhodobé léčby nespavosti </w:t>
      </w:r>
      <w:r w:rsidR="002D5555" w:rsidRPr="002D5555">
        <w:rPr>
          <w:u w:val="single"/>
        </w:rPr>
        <w:t>hypnotiky</w:t>
      </w:r>
      <w:r w:rsidRPr="002D5555">
        <w:rPr>
          <w:u w:val="single"/>
        </w:rPr>
        <w:t xml:space="preserve"> je rozvoj tolerance a závislosti</w:t>
      </w:r>
      <w:r>
        <w:t xml:space="preserve">. </w:t>
      </w:r>
    </w:p>
    <w:p w:rsidR="00637C9E" w:rsidRDefault="00637C9E" w:rsidP="007F3C6E"/>
    <w:p w:rsidR="00637C9E" w:rsidRDefault="00637C9E" w:rsidP="007F3C6E">
      <w:r>
        <w:t>Nespavost je definována jako porucha usínání, přeruš</w:t>
      </w:r>
      <w:r w:rsidR="0002359F">
        <w:t xml:space="preserve">ovaný spánek a časné probouzení, neboli porucha usnutí a udržení spánku. Tyto obtíže pak vedou k nedostatečnému množství spánku, což se projevuje pocitem </w:t>
      </w:r>
      <w:proofErr w:type="spellStart"/>
      <w:r w:rsidR="0002359F">
        <w:t>neodpočatosti</w:t>
      </w:r>
      <w:proofErr w:type="spellEnd"/>
      <w:r w:rsidR="0002359F">
        <w:t xml:space="preserve"> a únavy. Výskyt nespavosti je velmi vysoký. Používá se několik dělení nespavosti, základní je na akutní a chronickou.</w:t>
      </w:r>
    </w:p>
    <w:p w:rsidR="0002359F" w:rsidRDefault="0002359F" w:rsidP="007F3C6E">
      <w:r w:rsidRPr="0002359F">
        <w:rPr>
          <w:b/>
        </w:rPr>
        <w:t>Akutní nespavost</w:t>
      </w:r>
      <w:r>
        <w:t xml:space="preserve"> /nespavost z poruchy přizpůsobení/ je spojena s identifikovatelným stresovým podnětem / tělesným, duševním či společenským/, má většinou náhlý začátek a trvá dny až několik týdnů, maximální přípustná doba pro tuto diagnózu jsou 3 měsíce. U této poruchy se předpokládá, že s vymizením vyvolávajícího faktoru odezní i obtíže s usínáním.</w:t>
      </w:r>
    </w:p>
    <w:p w:rsidR="0002359F" w:rsidRDefault="0002359F" w:rsidP="007F3C6E">
      <w:r w:rsidRPr="002D5555">
        <w:rPr>
          <w:b/>
        </w:rPr>
        <w:t>Chronická nespavost</w:t>
      </w:r>
      <w:r>
        <w:t xml:space="preserve">: psychofyziologická nespavost-je nejčastější poruchou usínání,trvá minimálně 1 měsíc, je zde zvýšený práh </w:t>
      </w:r>
      <w:proofErr w:type="spellStart"/>
      <w:r>
        <w:t>probuditelnosti</w:t>
      </w:r>
      <w:proofErr w:type="spellEnd"/>
      <w:r>
        <w:t xml:space="preserve"> a naučené asociace bránící usnutí, včetně očekávání obtíží s </w:t>
      </w:r>
      <w:proofErr w:type="gramStart"/>
      <w:r>
        <w:t>usnutím.Často</w:t>
      </w:r>
      <w:proofErr w:type="gramEnd"/>
      <w:r>
        <w:t xml:space="preserve"> vzniká jako akutní nespavost, ale po odeznění vyvolávajícího faktoru tato nespavost přetrvává. Neléčená je známým rizikovým faktorem rozvoje deprese</w:t>
      </w:r>
      <w:r w:rsidR="002D5555">
        <w:t>.</w:t>
      </w:r>
    </w:p>
    <w:p w:rsidR="0002359F" w:rsidRDefault="0002359F" w:rsidP="007F3C6E">
      <w:r>
        <w:t xml:space="preserve">                                      Neadekvátní spánková hygiena-diagnóza je splněna u pacientů, u kterých obtíže trvají více než 1 měsíc</w:t>
      </w:r>
      <w:r w:rsidR="000B2562">
        <w:t xml:space="preserve"> a je zde splněno ještě jedno kritérium /nevhodné spánkové schéma-časté denní </w:t>
      </w:r>
      <w:proofErr w:type="gramStart"/>
      <w:r w:rsidR="000B2562">
        <w:t>spánky,nepravidelná</w:t>
      </w:r>
      <w:proofErr w:type="gramEnd"/>
      <w:r w:rsidR="000B2562">
        <w:t xml:space="preserve"> doba usínání,práce na směny,nepřiměřeně dlouhé setrvávání v posteli,užívání nevhodných látek v době před usnutím-káva, alkohol,nikotin,stimulující a budivé aktivity před ulehnutím-sport, fyzická práce, nevhodné aktivity v místě určeném ke spánku-sledování TV, jídlo, práce na PC,</w:t>
      </w:r>
    </w:p>
    <w:p w:rsidR="002D5555" w:rsidRDefault="002D5555" w:rsidP="007F3C6E">
      <w:r>
        <w:t xml:space="preserve">                                       Sekundární nespavost- poruchy usínání a trvání spánku vyvolané jiným duševním, neurologickým či jiným onemocněním. </w:t>
      </w:r>
    </w:p>
    <w:p w:rsidR="00637C9E" w:rsidRDefault="00637C9E" w:rsidP="007F3C6E"/>
    <w:p w:rsidR="00637C9E" w:rsidRDefault="00637C9E" w:rsidP="007F3C6E"/>
    <w:p w:rsidR="00637C9E" w:rsidRPr="007F3C6E" w:rsidRDefault="00637C9E" w:rsidP="007F3C6E"/>
    <w:p w:rsidR="007F3C6E" w:rsidRPr="007F3C6E" w:rsidRDefault="007F3C6E" w:rsidP="007F3C6E"/>
    <w:sectPr w:rsidR="007F3C6E" w:rsidRPr="007F3C6E" w:rsidSect="00515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03FBD"/>
    <w:multiLevelType w:val="multilevel"/>
    <w:tmpl w:val="E730C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84E76"/>
    <w:rsid w:val="0002359F"/>
    <w:rsid w:val="000B2562"/>
    <w:rsid w:val="002D5555"/>
    <w:rsid w:val="005159EC"/>
    <w:rsid w:val="00637C9E"/>
    <w:rsid w:val="007F3C6E"/>
    <w:rsid w:val="00A8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9EC"/>
  </w:style>
  <w:style w:type="paragraph" w:styleId="Nadpis1">
    <w:name w:val="heading 1"/>
    <w:basedOn w:val="Normln"/>
    <w:next w:val="Normln"/>
    <w:link w:val="Nadpis1Char"/>
    <w:uiPriority w:val="9"/>
    <w:qFormat/>
    <w:rsid w:val="00A84E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3C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4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3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18335">
      <w:bodyDiv w:val="1"/>
      <w:marLeft w:val="0"/>
      <w:marRight w:val="0"/>
      <w:marTop w:val="0"/>
      <w:marBottom w:val="50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0321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3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Tuchoměřice</dc:creator>
  <cp:lastModifiedBy>Tuchoměřice</cp:lastModifiedBy>
  <cp:revision>1</cp:revision>
  <dcterms:created xsi:type="dcterms:W3CDTF">2012-01-19T19:39:00Z</dcterms:created>
  <dcterms:modified xsi:type="dcterms:W3CDTF">2012-01-19T20:35:00Z</dcterms:modified>
</cp:coreProperties>
</file>